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szCs w:val="21"/>
          <w:lang w:val="zh-CN"/>
        </w:rPr>
        <w:t>货物需求一览表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 xml:space="preserve">项目编号：ZB0101-1807-ZH890 </w:t>
      </w:r>
    </w:p>
    <w:tbl>
      <w:tblPr>
        <w:tblStyle w:val="5"/>
        <w:tblW w:w="95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"/>
        <w:gridCol w:w="706"/>
        <w:gridCol w:w="991"/>
        <w:gridCol w:w="2817"/>
        <w:gridCol w:w="933"/>
        <w:gridCol w:w="1717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包号</w:t>
            </w:r>
          </w:p>
        </w:tc>
        <w:tc>
          <w:tcPr>
            <w:tcW w:w="7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808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93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33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交    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0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时 间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地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01包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桌面型存储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7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在合同签订后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天内完成供货安装</w:t>
            </w:r>
          </w:p>
        </w:tc>
        <w:tc>
          <w:tcPr>
            <w:tcW w:w="163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采购人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指定安装地点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打印机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扫描仪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4K摄像机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3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录音笔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3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彩色激光一体机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3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单反相机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02包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办公电脑桌椅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52套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03包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991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多媒体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教学系统</w:t>
            </w: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触控交互平板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1套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音箱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2套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功放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1套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麦克风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1套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主席台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1套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固定式绿板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1套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布线及辅材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1项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991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互动教学录播系统</w:t>
            </w: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交互式高清录播一体机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1台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嵌入式视频互动应用软件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1套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嵌入式跟踪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系统软件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1套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课堂教学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平台系统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1套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课堂教学平台控制器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1台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交互服务器软件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1套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教师课堂交互软件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1套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教师跟踪定位分析仪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1台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学生跟踪定位分析仪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1台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数字音频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处理器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1台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拾音话筒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6支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高清云台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摄像机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4台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互动控制面板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1套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资源应用与媒体发布平台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1套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电源管理器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1套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观摩控制主机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1台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千兆交换机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1台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网络机柜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1台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布线及辅材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1项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991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声学装饰处理系统</w:t>
            </w: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地面/复合地板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87㎡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墙面/基础制作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98㎡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吸音体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89㎡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实木踢脚线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31㎡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顶面/高晶板吊顶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87㎡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顶面/边条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33㎡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顶面/LED平板灯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6个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配套基础/电路改造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242m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配套基础/拆除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1项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配套基础/材料运输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1项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配套基础/材料搬运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1项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</w:t>
            </w:r>
          </w:p>
        </w:tc>
        <w:tc>
          <w:tcPr>
            <w:tcW w:w="99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1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配套基础/垃圾清理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1项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</w:t>
            </w:r>
          </w:p>
        </w:tc>
        <w:tc>
          <w:tcPr>
            <w:tcW w:w="3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辅材配件及施工安装调试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/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04包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80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智能实验室数据库软件及APP定制开发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1套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05包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808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商用台式机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50套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808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商用笔记本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2台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808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服务器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2台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left="413" w:hanging="413" w:hangingChars="196"/>
        <w:rPr>
          <w:b/>
          <w:bCs/>
          <w:sz w:val="30"/>
          <w:szCs w:val="30"/>
          <w:lang w:val="zh-CN"/>
        </w:rPr>
      </w:pPr>
      <w:r>
        <w:rPr>
          <w:rFonts w:hint="eastAsia"/>
          <w:b/>
          <w:bCs/>
          <w:szCs w:val="21"/>
          <w:lang w:val="zh-CN"/>
        </w:rPr>
        <w:t>注：供应商可对本次招标所需设备各包进行选择性投标，也可同时投标；但评标时将以包为单位进行独立评标，分别确定中标人。供应商若同时投多个包，则须分别编制投标文件、分别报价。（本项目所需设备均已办理进口备案手续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E9"/>
    <w:rsid w:val="00AC68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2018-07-31T10:38:00Z</dcterms:created>
  <dc:creator>快到怀里来1414069180</dc:creator>
  <cp:lastModifiedBy>快到怀里来1414069180</cp:lastModifiedBy>
  <dcterms:modified xsi:type="dcterms:W3CDTF">2018-07-31T10:38:19Z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