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省公司采购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978"/>
        <w:gridCol w:w="2308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3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武汉菁得利商贸发展有限公司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有增值服务承诺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武汉瀚宇天悦商贸有限公司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湖北颖雪商贸有限公司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武汉京东世纪贸易有限公司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1天内到货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武汉盛世鼎元商贸有限公司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依循订单提交时间，1-2天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执行商品质保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标段一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中百仓储超市有限公司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T+1天配送到指定地点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0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2武汉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7"/>
        <w:gridCol w:w="2099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湖北颖雪商贸有限公司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武汉霖杰英众商贸有限公司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所需产品根据甲方要求保质、保量、准时交付其指定位置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甲方规定的质保期额外赠送一年保修期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提供优惠声明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武汉菁得利商贸发展有限公司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有增值服务的承诺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武汉岽巍商贸有限公司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02武汉采购区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有优惠声明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山东兴缘电子有限公司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3黄石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71"/>
        <w:gridCol w:w="2115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孝感市丰凯贸易有限公司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武汉菁得利商贸发展有限公司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武汉瀚宇天悦商贸有限公司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温州新奥礼品有限公司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自中标结果公示之日起3年。中标人在接到中标通知书发出之日起30天内，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招标人签订框架协议。有采购任务时，单独签订具体协议.1天内到货。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4十堰</w:t>
      </w:r>
      <w:r>
        <w:rPr>
          <w:rFonts w:hint="eastAsia" w:cs="Arial" w:asciiTheme="minorEastAsia" w:hAnsiTheme="minorEastAsia" w:eastAsiaTheme="minorEastAsia"/>
          <w:bCs/>
          <w:color w:val="000000"/>
          <w:kern w:val="24"/>
          <w:sz w:val="21"/>
          <w:szCs w:val="21"/>
        </w:rPr>
        <w:t>采购区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201"/>
        <w:gridCol w:w="166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6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深圳市云中鹤科技股份有限公司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根据国家3包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法规及产品质保期延长半年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武汉品汉则会文化传播有限公司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非定制常规产品0-3天定制类产品4-10天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山东力元商贸有限公司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武汉岽巍商贸有限公司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5宜昌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武汉岽巍商贸有限公司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成都市益扬商贸有限责任公司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武汉盛世鼎元商贸有限公司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在接到通知后承诺提供1天内到货服务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武汉鸿运鑫文化传播有限公司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非定制常规产品0-3天定制产品4-10天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欧菲斯办公伙伴控股有限公司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6襄阳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湖北北友商贸有限公司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3年。中标人在接到中标通知书发出之日起30天内，与招标人签订框架协议。有采购任务时，单独签订具体协议.天内到货。（除特殊宣传品外）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三年（按国家标准执行）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山东兴缘电子有限公司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欧菲斯办公伙伴控股有限公司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武汉优易达科技有限公司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省内次日达交货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襄阳耀彩文化创意有限公司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现货：当然交货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厂家现货陈品：4-7天交货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定制款：10-15天交货（视产品而定）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家电类：1年保修或更换新品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电器类其他产品超过一年免费提供匹配件或收取配件成本费。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电子产品：一年换新或根据国际标准提供三包服务；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中标人在接到中标通知书发出之日起30天内，与招标人签订框架协议。有采购任务时，单独签订具体协议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7鄂州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武汉瀚宇天悦商贸有限公司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湖北颖雪商贸有限公司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武汉意品堂文化传播有限公司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鄂州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湖北黄商集团股份有限公司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8荆门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72"/>
        <w:gridCol w:w="169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武汉意品堂文化传播有限公司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湖北金城大厦（集团）实业公司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一周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按照商品实际质保期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荆门市东方百货大厦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按甲方要求执行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按国标执行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武汉胜锦文化发展有限公司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非定制常规产品0-1天定制类产品4-10天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09孝感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孝感市丰凯贸易有限公司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孝感采购区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永城市博雅商贸有限公司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根据招标文件要求及合同约定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响应招标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质保期要求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武汉菁得利商贸发展有限公司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温州新奥礼品有限公司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自中标结果公示之日起3年。中标人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在接到中标通知书发出之日起30天内，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招标人签订框架协议。有采购任务时，单独签订具体协议.1天内到货。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山东力元商贸有限公司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10荆州采购区：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243"/>
        <w:gridCol w:w="16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湖北北友商贸有限公司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3年。中标人在接到中标通知书发出之日起30天内，与招标人签订框架协议。有采购任务时，单独签订具体协议.天内到货。（除特殊宣传品外）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三年（按国家标准执行）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武汉品汉则会文化传播有限公司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非定制常规产品0-3天定制类产品4-10天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成都市益扬商贸有限责任公司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家和宝(江陵）厨具有限公司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合同签订后接招标人通知时开始供货，在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招标人要求得到交货期限内准时交货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提供的各类商品均按国家规定的质保期为准，如招标人另有要求，则以招标人要求为准。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荆州三越装饰有限公司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一天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11黄冈采购区：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湖北北友商贸有限公司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3年。中标人在接到中标通知书发出之日起30天内，与招标人签订框架协议。有采购任务时，单独签订具体协议.天内到货。（除特殊宣传品外）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三年（按国家标准执行）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山东力元商贸有限公司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武汉菁得利商贸发展有限公司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18个月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武汉瀚宇天悦商贸有限公司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湖北黄商集团股份有限公司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12咸宁采购区：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湖北颖雪商贸有限公司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武汉岽巍商贸有限公司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武汉意品堂文化传播有限公司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咸宁采购区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武汉鸿运鑫文化传播有限公司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非定制常规产品0-3天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定制产品4-10天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随州采购区：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湖北颖雪商贸有限公司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武汉仓次日达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偏远地区隔日达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山东兴缘电子有限公司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武汉时代博品工贸有限公司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招标人指定时间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1年（具体以签订合同为准）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标段13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随州采购区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武汉岽巍商贸有限公司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自中标结果公示之日起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3年。中标人在接到中标通知书发出之日起30天内，与招标人签订框架协议。有采购任务时，单独签订具体协议.天内到货。（特殊宣传品除外）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3年（按国家标准执行）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14恩施采购区：</w:t>
      </w:r>
    </w:p>
    <w:tbl>
      <w:tblPr>
        <w:tblStyle w:val="4"/>
        <w:tblW w:w="9768" w:type="dxa"/>
        <w:jc w:val="center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86"/>
        <w:gridCol w:w="2100"/>
        <w:gridCol w:w="177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中标人名单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质保期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欧菲斯办公伙伴控股有限公司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1天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孝感市丰凯贸易有限公司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招标文件要求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标段14恩施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武汉意品堂文化传播有限公司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在接到通知后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1天内到货服务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宣传用品保证对人体无伤害、环保健康，符合国家标准和行业标准，承诺每次供货前都提供货物官方机构出具的质检报告等证明材料。如违约愿处以罚款订单总价5%的罚款。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恩施采购区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温州新奥礼品有限公司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自中标结果公示之日起3年。中标人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在接到中标通知书发出之日起30天内，与招标人签订框架协议。有采购任务时，单独签订具体协议.1天内到货。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特殊宣传品除外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3CD8E"/>
    <w:multiLevelType w:val="singleLevel"/>
    <w:tmpl w:val="A2F3CD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0361A0"/>
    <w:multiLevelType w:val="singleLevel"/>
    <w:tmpl w:val="C4036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4D72"/>
    <w:rsid w:val="63794D72"/>
    <w:rsid w:val="6D7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2019-10-09T06:38:00Z</dcterms:created>
  <dc:creator>枫花雪夜</dc:creator>
  <cp:lastModifiedBy>枫花雪夜</cp:lastModifiedBy>
  <dcterms:modified xsi:type="dcterms:W3CDTF">2019-10-12T09:09:31Z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